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</w:t>
      </w:r>
      <w:r>
        <w:rPr>
          <w:rStyle w:val="cat-FIOgrp-18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административного органа </w:t>
      </w:r>
      <w:r>
        <w:rPr>
          <w:rStyle w:val="cat-FIOgrp-19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защитника лица, привлекаемого к административной ответственности </w:t>
      </w:r>
      <w:r>
        <w:rPr>
          <w:rStyle w:val="cat-FIOgrp-2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678-2806/2025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возбужденное по статье 19.7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Жилищно-коммунальное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8601015197, ОГРН 1028600512313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Юридическое лицо </w:t>
      </w:r>
      <w:r>
        <w:rPr>
          <w:b w:val="0"/>
          <w:bCs w:val="0"/>
          <w:i w:val="0"/>
          <w:sz w:val="28"/>
          <w:szCs w:val="28"/>
        </w:rPr>
        <w:t>МП</w:t>
      </w:r>
      <w:r>
        <w:rPr>
          <w:b w:val="0"/>
          <w:bCs w:val="0"/>
          <w:i w:val="0"/>
          <w:sz w:val="28"/>
          <w:szCs w:val="28"/>
        </w:rPr>
        <w:t xml:space="preserve"> «</w:t>
      </w:r>
      <w:r>
        <w:rPr>
          <w:b w:val="0"/>
          <w:bCs w:val="0"/>
          <w:i w:val="0"/>
          <w:sz w:val="28"/>
          <w:szCs w:val="28"/>
        </w:rPr>
        <w:t>ЖКУ»</w:t>
      </w:r>
      <w:r>
        <w:rPr>
          <w:b w:val="0"/>
          <w:bCs w:val="0"/>
          <w:i w:val="0"/>
          <w:sz w:val="28"/>
          <w:szCs w:val="28"/>
        </w:rPr>
        <w:t>,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находясь по адресу: </w:t>
      </w:r>
      <w:r>
        <w:rPr>
          <w:rStyle w:val="cat-Addressgrp-3rplc-9"/>
          <w:b w:val="0"/>
          <w:bCs w:val="0"/>
          <w:i w:val="0"/>
          <w:sz w:val="28"/>
          <w:szCs w:val="28"/>
        </w:rPr>
        <w:t>адрес</w:t>
      </w:r>
      <w:r>
        <w:rPr>
          <w:b w:val="0"/>
          <w:bCs w:val="0"/>
          <w:i w:val="0"/>
          <w:sz w:val="28"/>
          <w:szCs w:val="28"/>
        </w:rPr>
        <w:t xml:space="preserve">, </w:t>
      </w:r>
      <w:r>
        <w:rPr>
          <w:b w:val="0"/>
          <w:bCs w:val="0"/>
          <w:i w:val="0"/>
          <w:sz w:val="28"/>
          <w:szCs w:val="28"/>
        </w:rPr>
        <w:t xml:space="preserve">в срок до 24 час. 00 мин. </w:t>
      </w:r>
      <w:r>
        <w:rPr>
          <w:b w:val="0"/>
          <w:bCs w:val="0"/>
          <w:i w:val="0"/>
          <w:sz w:val="28"/>
          <w:szCs w:val="28"/>
        </w:rPr>
        <w:t>10.06.2025</w:t>
      </w:r>
      <w:r>
        <w:rPr>
          <w:b w:val="0"/>
          <w:bCs w:val="0"/>
          <w:i w:val="0"/>
          <w:sz w:val="28"/>
          <w:szCs w:val="28"/>
        </w:rPr>
        <w:t xml:space="preserve"> (10 </w:t>
      </w:r>
      <w:r>
        <w:rPr>
          <w:b w:val="0"/>
          <w:bCs w:val="0"/>
          <w:i w:val="0"/>
          <w:sz w:val="28"/>
          <w:szCs w:val="28"/>
        </w:rPr>
        <w:t>дней</w:t>
      </w:r>
      <w:r>
        <w:rPr>
          <w:b w:val="0"/>
          <w:bCs w:val="0"/>
          <w:i w:val="0"/>
          <w:sz w:val="28"/>
          <w:szCs w:val="28"/>
        </w:rPr>
        <w:t xml:space="preserve"> с момента получения требования)</w:t>
      </w:r>
      <w:r>
        <w:rPr>
          <w:b w:val="0"/>
          <w:bCs w:val="0"/>
          <w:i w:val="0"/>
          <w:sz w:val="28"/>
          <w:szCs w:val="28"/>
        </w:rPr>
        <w:t xml:space="preserve"> в нарушение </w:t>
      </w:r>
      <w:r>
        <w:rPr>
          <w:b w:val="0"/>
          <w:bCs w:val="0"/>
          <w:i w:val="0"/>
          <w:sz w:val="28"/>
          <w:szCs w:val="28"/>
        </w:rPr>
        <w:t>п.4 ст.20</w:t>
      </w:r>
      <w:r>
        <w:rPr>
          <w:b w:val="0"/>
          <w:bCs w:val="0"/>
          <w:i w:val="0"/>
          <w:sz w:val="28"/>
          <w:szCs w:val="28"/>
        </w:rPr>
        <w:t xml:space="preserve"> Федерального закона </w:t>
      </w:r>
      <w:r>
        <w:rPr>
          <w:b w:val="0"/>
          <w:bCs w:val="0"/>
          <w:i w:val="0"/>
          <w:sz w:val="28"/>
          <w:szCs w:val="28"/>
        </w:rPr>
        <w:t xml:space="preserve">РФ </w:t>
      </w:r>
      <w:r>
        <w:rPr>
          <w:b w:val="0"/>
          <w:bCs w:val="0"/>
          <w:i w:val="0"/>
          <w:sz w:val="28"/>
          <w:szCs w:val="28"/>
        </w:rPr>
        <w:t xml:space="preserve">«О </w:t>
      </w:r>
      <w:r>
        <w:rPr>
          <w:b w:val="0"/>
          <w:bCs w:val="0"/>
          <w:i w:val="0"/>
          <w:sz w:val="28"/>
          <w:szCs w:val="28"/>
        </w:rPr>
        <w:t>персональных данных</w:t>
      </w:r>
      <w:r>
        <w:rPr>
          <w:b w:val="0"/>
          <w:bCs w:val="0"/>
          <w:i w:val="0"/>
          <w:sz w:val="28"/>
          <w:szCs w:val="28"/>
        </w:rPr>
        <w:t xml:space="preserve">», </w:t>
      </w:r>
      <w:r>
        <w:rPr>
          <w:b w:val="0"/>
          <w:bCs w:val="0"/>
          <w:i w:val="0"/>
          <w:sz w:val="28"/>
          <w:szCs w:val="28"/>
        </w:rPr>
        <w:t xml:space="preserve">не представило в </w:t>
      </w:r>
      <w:r>
        <w:rPr>
          <w:b w:val="0"/>
          <w:bCs w:val="0"/>
          <w:i w:val="0"/>
          <w:sz w:val="28"/>
          <w:szCs w:val="28"/>
        </w:rPr>
        <w:t>контролирующий орган -</w:t>
      </w:r>
      <w:r>
        <w:rPr>
          <w:b w:val="0"/>
          <w:bCs w:val="0"/>
          <w:i w:val="0"/>
          <w:sz w:val="28"/>
          <w:szCs w:val="28"/>
        </w:rPr>
        <w:t xml:space="preserve"> Службу </w:t>
      </w:r>
      <w:r>
        <w:rPr>
          <w:b w:val="0"/>
          <w:bCs w:val="0"/>
          <w:i w:val="0"/>
          <w:sz w:val="28"/>
          <w:szCs w:val="28"/>
        </w:rPr>
        <w:t xml:space="preserve">Управление </w:t>
      </w:r>
      <w:r>
        <w:rPr>
          <w:b w:val="0"/>
          <w:bCs w:val="0"/>
          <w:i w:val="0"/>
          <w:sz w:val="28"/>
          <w:szCs w:val="28"/>
        </w:rPr>
        <w:t>Роскомнадзора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по </w:t>
      </w:r>
      <w:r>
        <w:rPr>
          <w:rStyle w:val="cat-Addressgrp-5rplc-12"/>
          <w:b w:val="0"/>
          <w:bCs w:val="0"/>
          <w:i w:val="0"/>
          <w:sz w:val="28"/>
          <w:szCs w:val="28"/>
        </w:rPr>
        <w:t>адрес</w:t>
      </w:r>
      <w:r>
        <w:rPr>
          <w:b w:val="0"/>
          <w:bCs w:val="0"/>
          <w:i w:val="0"/>
          <w:sz w:val="28"/>
          <w:szCs w:val="28"/>
        </w:rPr>
        <w:t xml:space="preserve"> -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rStyle w:val="cat-Addressgrp-6rplc-13"/>
          <w:b w:val="0"/>
          <w:bCs w:val="0"/>
          <w:i w:val="0"/>
          <w:sz w:val="28"/>
          <w:szCs w:val="28"/>
        </w:rPr>
        <w:t>адрес</w:t>
      </w:r>
      <w:r>
        <w:rPr>
          <w:b w:val="0"/>
          <w:bCs w:val="0"/>
          <w:i w:val="0"/>
          <w:sz w:val="28"/>
          <w:szCs w:val="28"/>
        </w:rPr>
        <w:t xml:space="preserve"> и </w:t>
      </w:r>
      <w:r>
        <w:rPr>
          <w:rStyle w:val="cat-Addressgrp-4rplc-14"/>
          <w:b w:val="0"/>
          <w:bCs w:val="0"/>
          <w:i w:val="0"/>
          <w:sz w:val="28"/>
          <w:szCs w:val="28"/>
        </w:rPr>
        <w:t>адрес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информацию на запрос от 12.05.2025 № 9650-04/72</w:t>
      </w:r>
      <w:r>
        <w:rPr>
          <w:b w:val="0"/>
          <w:bCs w:val="0"/>
          <w:i w:val="0"/>
          <w:sz w:val="28"/>
          <w:szCs w:val="28"/>
        </w:rPr>
        <w:t xml:space="preserve">, </w:t>
      </w:r>
      <w:r>
        <w:rPr>
          <w:b w:val="0"/>
          <w:bCs w:val="0"/>
          <w:i w:val="0"/>
          <w:sz w:val="28"/>
          <w:szCs w:val="28"/>
        </w:rPr>
        <w:t>чем совершило административное правонарушение, предусмотренное ст.19.7 КоАП РФ</w:t>
      </w:r>
      <w:r>
        <w:rPr>
          <w:b w:val="0"/>
          <w:bCs w:val="0"/>
          <w:i w:val="0"/>
          <w:sz w:val="28"/>
          <w:szCs w:val="28"/>
        </w:rPr>
        <w:t>.</w:t>
      </w:r>
      <w:r>
        <w:rPr>
          <w:b w:val="0"/>
          <w:bCs w:val="0"/>
          <w:i w:val="0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административного органа </w:t>
      </w:r>
      <w:r>
        <w:rPr>
          <w:rStyle w:val="cat-FIOgrp-1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поддержала протокол об административном правонарушении, просила привлечь к административной ответственности юридическое лицо.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МП «ЖКУ» </w:t>
      </w:r>
      <w:r>
        <w:rPr>
          <w:rStyle w:val="cat-FIOgrp-2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признала юридического лица, просила назначить наказание в виде административного штрафа, поскольку общество находится в тяжелом материальном положении.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письменные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ст.19.7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предоставление не в полном объеме или в искаженном виде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ст.23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РФ от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7.07.2006 № </w:t>
      </w:r>
      <w:r>
        <w:rPr>
          <w:rFonts w:ascii="Times New Roman" w:eastAsia="Times New Roman" w:hAnsi="Times New Roman" w:cs="Times New Roman"/>
          <w:sz w:val="28"/>
          <w:szCs w:val="28"/>
        </w:rPr>
        <w:t>152-ФЗ «О персональных данных» Ф</w:t>
      </w:r>
      <w:r>
        <w:rPr>
          <w:rFonts w:ascii="Times New Roman" w:eastAsia="Times New Roman" w:hAnsi="Times New Roman" w:cs="Times New Roman"/>
          <w:sz w:val="28"/>
          <w:szCs w:val="28"/>
        </w:rPr>
        <w:t>едеральная служба по надзору в сфере связи, информационных технологий и массовых коммуникаций яв</w:t>
      </w:r>
      <w:r>
        <w:rPr>
          <w:rFonts w:ascii="Times New Roman" w:eastAsia="Times New Roman" w:hAnsi="Times New Roman" w:cs="Times New Roman"/>
          <w:sz w:val="28"/>
          <w:szCs w:val="28"/>
        </w:rPr>
        <w:t>ляется уполномоченным органом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защите прав субъектов персональных данных.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п.1.1 ч.1 ст.23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«О персональных данных»,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полномоченный орган по защите прав субъектов персональных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обеспечивает, организует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ветствием обработки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требованием Закона и принятых 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ним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Частью 1 статьи 18.1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персональных данных», на </w:t>
      </w:r>
      <w:r>
        <w:rPr>
          <w:rFonts w:ascii="Times New Roman" w:eastAsia="Times New Roman" w:hAnsi="Times New Roman" w:cs="Times New Roman"/>
          <w:sz w:val="28"/>
          <w:szCs w:val="28"/>
        </w:rPr>
        <w:t>операторов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данных. Возложены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обязанности принятия 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Законом и принятыми 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ним нормативными правовыми актами.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ч.4 ст.18.1 Закона, </w:t>
      </w:r>
      <w:r>
        <w:rPr>
          <w:rFonts w:ascii="Times New Roman" w:eastAsia="Times New Roman" w:hAnsi="Times New Roman" w:cs="Times New Roman"/>
          <w:sz w:val="28"/>
          <w:szCs w:val="28"/>
        </w:rPr>
        <w:t>Роскомнадзор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Ханты-Мансийскому автономному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-Югре и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адрес МП «ЖКУ» был направлен запрос от 12.05.2025 № 9650-04/72 «О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лении информации о принятии 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«О персональных данных»».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от 12.05.2025 № 9650-04/72 направлен по адресу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указанному в выписке из ЕГРЮЛ: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628002, Ханты-Мансийский автономный округ-Югра, </w:t>
      </w:r>
      <w:r>
        <w:rPr>
          <w:rStyle w:val="cat-Addressgrp-8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 и получен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МП «ЖКУ» 27.05.2025, что подтверждается отчетом об отслеживании отправления.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ления информации на 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(десять) рабочих дней с даты получения оператором запроса. В </w:t>
      </w:r>
      <w:r>
        <w:rPr>
          <w:rFonts w:ascii="Times New Roman" w:eastAsia="Times New Roman" w:hAnsi="Times New Roman" w:cs="Times New Roman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тановленные законодательством Р</w:t>
      </w:r>
      <w:r>
        <w:rPr>
          <w:rFonts w:ascii="Times New Roman" w:eastAsia="Times New Roman" w:hAnsi="Times New Roman" w:cs="Times New Roman"/>
          <w:sz w:val="28"/>
          <w:szCs w:val="28"/>
        </w:rPr>
        <w:t>Ф сроки ответ на запрос 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.05.2025 № 9650-04/72 от МП «ЖКУ» в Управление не поступил.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п.1 ч.3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и п.9 ч.3 ст.23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РФ «О персональных данных», 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 по защите прав субъектов персональных данных имеет право: запрашивать у физи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ческих или юридических лиц информацию, необходимую для реализации своих полномочий, и безвозмездно получать такую информацию; привлекать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лиц, виновных в нарушении настоящего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ч.4 ст.20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персональных данных», оператор обязан сообщить в уполномоченный орган п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субъектов персон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альных данных по запросу этого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необходимую информацию в течении 10 (десяти) рабочих дней с даты получения такого </w:t>
      </w:r>
      <w:r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sz w:val="28"/>
          <w:szCs w:val="28"/>
        </w:rPr>
        <w:t>ос от 12.05.2025 № 9650-04/72 получен МП «ЖКУ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27.05.2025, следова</w:t>
      </w:r>
      <w:r>
        <w:rPr>
          <w:rFonts w:ascii="Times New Roman" w:eastAsia="Times New Roman" w:hAnsi="Times New Roman" w:cs="Times New Roman"/>
          <w:sz w:val="28"/>
          <w:szCs w:val="28"/>
        </w:rPr>
        <w:t>тельно, последним днем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 (сведений) на запрос является 09.06.2025 (включительно). Информация на зарос Управления, 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по вопросу продления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срока предоставления запрашиваемой информации от МП «ЖКУ» в адрес Управления не поступали.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(ответ) на запрос № 9650-04/72 от 12.05.2025 представлены МП «ЖКУ» в Управление письмом от 03.07.2025, с нарушением установленных законом сроков, 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 полном объеме.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подтверждаются исследованными в судебном заседании доказательствами, а 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АП-72/4/440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</w:t>
      </w:r>
      <w:r>
        <w:rPr>
          <w:rFonts w:ascii="Times New Roman" w:eastAsia="Times New Roman" w:hAnsi="Times New Roman" w:cs="Times New Roman"/>
          <w:sz w:val="28"/>
          <w:szCs w:val="28"/>
        </w:rPr>
        <w:t>запроса от 12.05.2025 №9650-04/72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сведениями о получении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Роскомнадзора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Ханты-Мансийскому автономному округу-Югре и </w:t>
      </w:r>
      <w:r>
        <w:rPr>
          <w:rStyle w:val="cat-Addressgrp-4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 «ЖКУ»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непредставлении в установленный законом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информации, необходимой для осуществления данным органом его законной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нашла своё подтверждение в ходе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орган, осуществляющий государственный контроль (надзор) сведений (информации), представление которых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м, административную ответственность обстоятельством, является признание вины.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учитывает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 против порядка управления. К административной ответственности в указанной сфере юридическое лицо не привлекалось.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 лицо муниципальное предприятие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«Жилищно-коммунальное управление» муниципального образования 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статьей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19.7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и назна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чить ему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9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21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9991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FIOgrp-21rplc-42">
    <w:name w:val="cat-FIO grp-2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0D4D-A90F-413A-ACE5-E3D155C0DDD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